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E0" w:rsidRPr="00AB1B41" w:rsidRDefault="00F96D83" w:rsidP="00D257FE">
      <w:pPr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  <w:lang w:val="en-US"/>
        </w:rPr>
      </w:pPr>
      <w:r w:rsidRPr="00AB1B41">
        <w:rPr>
          <w:rFonts w:ascii="Times New Roman" w:hAnsi="Times New Roman" w:cs="Times New Roman"/>
          <w:b/>
          <w:noProof/>
          <w:color w:val="F79646" w:themeColor="accent6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0B5061C8" wp14:editId="25C3DE1F">
            <wp:simplePos x="0" y="0"/>
            <wp:positionH relativeFrom="column">
              <wp:posOffset>-1270</wp:posOffset>
            </wp:positionH>
            <wp:positionV relativeFrom="paragraph">
              <wp:posOffset>-3810</wp:posOffset>
            </wp:positionV>
            <wp:extent cx="5609590" cy="3738245"/>
            <wp:effectExtent l="171450" t="152400" r="181610" b="186055"/>
            <wp:wrapTight wrapText="bothSides">
              <wp:wrapPolygon edited="0">
                <wp:start x="-367" y="-881"/>
                <wp:lineTo x="-660" y="-660"/>
                <wp:lineTo x="-660" y="18052"/>
                <wp:lineTo x="-367" y="18712"/>
                <wp:lineTo x="1981" y="22235"/>
                <wp:lineTo x="2274" y="22565"/>
                <wp:lineTo x="21859" y="22565"/>
                <wp:lineTo x="22006" y="22235"/>
                <wp:lineTo x="22226" y="20584"/>
                <wp:lineTo x="22226" y="4623"/>
                <wp:lineTo x="21933" y="2972"/>
                <wp:lineTo x="21933" y="2862"/>
                <wp:lineTo x="20759" y="881"/>
                <wp:lineTo x="19439" y="-881"/>
                <wp:lineTo x="-367" y="-881"/>
              </wp:wrapPolygon>
            </wp:wrapTight>
            <wp:docPr id="1" name="Рисунок 1" descr="E:\Мои документы\61 МАДОУ\Консультации для размещения на сайте\Музыкальный руководитель\IMG_7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61 МАДОУ\Консультации для размещения на сайте\Музыкальный руководитель\IMG_72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37382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B41">
        <w:rPr>
          <w:rFonts w:ascii="Times New Roman" w:hAnsi="Times New Roman" w:cs="Times New Roman"/>
          <w:b/>
          <w:color w:val="F79646" w:themeColor="accent6"/>
          <w:sz w:val="40"/>
          <w:szCs w:val="40"/>
        </w:rPr>
        <w:t>Музыкальный руководитель</w:t>
      </w:r>
      <w:r w:rsidR="00AB1B41" w:rsidRPr="00AB1B41">
        <w:rPr>
          <w:rFonts w:ascii="Times New Roman" w:hAnsi="Times New Roman" w:cs="Times New Roman"/>
          <w:b/>
          <w:color w:val="F79646" w:themeColor="accent6"/>
          <w:sz w:val="40"/>
          <w:szCs w:val="40"/>
        </w:rPr>
        <w:t xml:space="preserve"> </w:t>
      </w:r>
      <w:r w:rsidR="00AB1B41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Кузнецова Вера Ивановна</w:t>
      </w:r>
    </w:p>
    <w:p w:rsidR="00F96D83" w:rsidRDefault="00F96D83"/>
    <w:p w:rsidR="00F96D83" w:rsidRPr="00AB1B41" w:rsidRDefault="00DA333B">
      <w:pPr>
        <w:rPr>
          <w:rFonts w:ascii="Times New Roman" w:eastAsia="Adobe Gothic Std B" w:hAnsi="Times New Roman" w:cs="Times New Roman"/>
          <w:b/>
          <w:color w:val="9BBB59" w:themeColor="accent3"/>
          <w:sz w:val="40"/>
          <w:szCs w:val="40"/>
          <w:shd w:val="clear" w:color="auto" w:fill="FFFFFF"/>
        </w:rPr>
      </w:pPr>
      <w:r w:rsidRPr="00AB1B41">
        <w:rPr>
          <w:rFonts w:ascii="Times New Roman" w:eastAsia="Adobe Gothic Std B" w:hAnsi="Times New Roman" w:cs="Times New Roman"/>
          <w:noProof/>
          <w:color w:val="8064A2" w:themeColor="accent4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3B9AD37D" wp14:editId="3DB03847">
            <wp:simplePos x="0" y="0"/>
            <wp:positionH relativeFrom="column">
              <wp:posOffset>4108450</wp:posOffset>
            </wp:positionH>
            <wp:positionV relativeFrom="paragraph">
              <wp:posOffset>328295</wp:posOffset>
            </wp:positionV>
            <wp:extent cx="2602865" cy="1734820"/>
            <wp:effectExtent l="152400" t="152400" r="178435" b="189230"/>
            <wp:wrapTight wrapText="bothSides">
              <wp:wrapPolygon edited="0">
                <wp:start x="-632" y="-1898"/>
                <wp:lineTo x="-1265" y="-1423"/>
                <wp:lineTo x="-1265" y="18738"/>
                <wp:lineTo x="316" y="21347"/>
                <wp:lineTo x="316" y="21584"/>
                <wp:lineTo x="2055" y="23245"/>
                <wp:lineTo x="2213" y="23719"/>
                <wp:lineTo x="22132" y="23719"/>
                <wp:lineTo x="22290" y="23245"/>
                <wp:lineTo x="22923" y="21584"/>
                <wp:lineTo x="22923" y="6167"/>
                <wp:lineTo x="22448" y="2609"/>
                <wp:lineTo x="22448" y="2372"/>
                <wp:lineTo x="19761" y="-1898"/>
                <wp:lineTo x="-632" y="-1898"/>
              </wp:wrapPolygon>
            </wp:wrapTight>
            <wp:docPr id="2" name="Рисунок 2" descr="E:\Мои документы\61 МАДОУ\Консультации для размещения на сайте\Музыкальный руководитель\Музыкальный з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документы\61 МАДОУ\Консультации для размещения на сайте\Музыкальный руководитель\Музыкальный за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7348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D83" w:rsidRPr="00AB1B41">
        <w:rPr>
          <w:rFonts w:ascii="Times New Roman" w:eastAsia="Adobe Gothic Std B" w:hAnsi="Times New Roman" w:cs="Times New Roman"/>
          <w:b/>
          <w:color w:val="00B050"/>
          <w:sz w:val="40"/>
          <w:szCs w:val="40"/>
          <w:shd w:val="clear" w:color="auto" w:fill="FFFFFF"/>
        </w:rPr>
        <w:t>Здравствуй, добрый нотный дом!</w:t>
      </w:r>
      <w:r w:rsidR="00F96D83" w:rsidRPr="00AB1B41">
        <w:rPr>
          <w:rFonts w:ascii="Times New Roman" w:eastAsia="Adobe Gothic Std B" w:hAnsi="Times New Roman" w:cs="Times New Roman"/>
          <w:b/>
          <w:color w:val="00B050"/>
          <w:sz w:val="40"/>
          <w:szCs w:val="40"/>
        </w:rPr>
        <w:br/>
      </w:r>
      <w:r w:rsidR="00F96D83" w:rsidRPr="00AB1B41">
        <w:rPr>
          <w:rFonts w:ascii="Times New Roman" w:eastAsia="Adobe Gothic Std B" w:hAnsi="Times New Roman" w:cs="Times New Roman"/>
          <w:b/>
          <w:color w:val="F79646" w:themeColor="accent6"/>
          <w:sz w:val="40"/>
          <w:szCs w:val="40"/>
          <w:shd w:val="clear" w:color="auto" w:fill="FFFFFF"/>
        </w:rPr>
        <w:t>- Кто живет здесь?</w:t>
      </w:r>
      <w:r w:rsidR="00F96D83" w:rsidRPr="00AB1B41">
        <w:rPr>
          <w:rFonts w:ascii="Times New Roman" w:eastAsia="Adobe Gothic Std B" w:hAnsi="Times New Roman" w:cs="Times New Roman"/>
          <w:b/>
          <w:color w:val="F79646" w:themeColor="accent6"/>
          <w:sz w:val="40"/>
          <w:szCs w:val="40"/>
        </w:rPr>
        <w:br/>
      </w:r>
      <w:r w:rsidR="00F96D83" w:rsidRPr="00AB1B41">
        <w:rPr>
          <w:rFonts w:ascii="Times New Roman" w:eastAsia="Adobe Gothic Std B" w:hAnsi="Times New Roman" w:cs="Times New Roman"/>
          <w:b/>
          <w:color w:val="0070C0"/>
          <w:sz w:val="40"/>
          <w:szCs w:val="40"/>
          <w:shd w:val="clear" w:color="auto" w:fill="FFFFFF"/>
        </w:rPr>
        <w:t>- Мы живём! –</w:t>
      </w:r>
      <w:r w:rsidR="00F96D83" w:rsidRPr="00AB1B41">
        <w:rPr>
          <w:rFonts w:ascii="Times New Roman" w:eastAsia="Adobe Gothic Std B" w:hAnsi="Times New Roman" w:cs="Times New Roman"/>
          <w:b/>
          <w:color w:val="404040"/>
          <w:sz w:val="40"/>
          <w:szCs w:val="40"/>
        </w:rPr>
        <w:br/>
      </w:r>
      <w:r w:rsidR="00F96D83" w:rsidRPr="00AB1B41">
        <w:rPr>
          <w:rFonts w:ascii="Times New Roman" w:eastAsia="Adobe Gothic Std B" w:hAnsi="Times New Roman" w:cs="Times New Roman"/>
          <w:b/>
          <w:color w:val="FF0000"/>
          <w:sz w:val="40"/>
          <w:szCs w:val="40"/>
          <w:shd w:val="clear" w:color="auto" w:fill="FFFFFF"/>
        </w:rPr>
        <w:t>Дружно ноты говорят,</w:t>
      </w:r>
      <w:r w:rsidR="00F96D83" w:rsidRPr="00AB1B41">
        <w:rPr>
          <w:rFonts w:ascii="Times New Roman" w:eastAsia="Adobe Gothic Std B" w:hAnsi="Times New Roman" w:cs="Times New Roman"/>
          <w:b/>
          <w:color w:val="FF0000"/>
          <w:sz w:val="40"/>
          <w:szCs w:val="40"/>
        </w:rPr>
        <w:br/>
      </w:r>
      <w:r w:rsidR="00F96D83" w:rsidRPr="00AB1B41">
        <w:rPr>
          <w:rFonts w:ascii="Times New Roman" w:eastAsia="Adobe Gothic Std B" w:hAnsi="Times New Roman" w:cs="Times New Roman"/>
          <w:b/>
          <w:color w:val="9BBB59" w:themeColor="accent3"/>
          <w:sz w:val="40"/>
          <w:szCs w:val="40"/>
          <w:shd w:val="clear" w:color="auto" w:fill="FFFFFF"/>
        </w:rPr>
        <w:t>Собираясь в звукоряд.</w:t>
      </w:r>
      <w:r w:rsidRPr="00AB1B41">
        <w:rPr>
          <w:rFonts w:ascii="Times New Roman" w:eastAsia="Adobe Gothic Std B" w:hAnsi="Times New Roman" w:cs="Times New Roman"/>
          <w:b/>
          <w:color w:val="9BBB59" w:themeColor="accent3"/>
          <w:sz w:val="40"/>
          <w:szCs w:val="40"/>
          <w:shd w:val="clear" w:color="auto" w:fill="FFFFFF"/>
        </w:rPr>
        <w:t xml:space="preserve">    </w:t>
      </w:r>
    </w:p>
    <w:p w:rsidR="00F96D83" w:rsidRPr="00AB1B41" w:rsidRDefault="00AB1B41" w:rsidP="00F96D83">
      <w:pPr>
        <w:pStyle w:val="a5"/>
        <w:spacing w:line="270" w:lineRule="atLeast"/>
        <w:rPr>
          <w:rFonts w:eastAsia="Adobe Gothic Std B"/>
          <w:color w:val="B2A1C7" w:themeColor="accent4" w:themeTint="99"/>
          <w:sz w:val="40"/>
          <w:szCs w:val="40"/>
        </w:rPr>
      </w:pPr>
      <w:r w:rsidRPr="00AB1B41">
        <w:rPr>
          <w:rFonts w:eastAsia="MS Gothic"/>
          <w:noProof/>
          <w:color w:val="4F81BD" w:themeColor="accent1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1FEE478C" wp14:editId="133B9955">
            <wp:simplePos x="0" y="0"/>
            <wp:positionH relativeFrom="column">
              <wp:posOffset>4117975</wp:posOffset>
            </wp:positionH>
            <wp:positionV relativeFrom="paragraph">
              <wp:posOffset>1060450</wp:posOffset>
            </wp:positionV>
            <wp:extent cx="2561590" cy="1707515"/>
            <wp:effectExtent l="133350" t="152400" r="162560" b="159385"/>
            <wp:wrapTight wrapText="bothSides">
              <wp:wrapPolygon edited="0">
                <wp:start x="-482" y="-1928"/>
                <wp:lineTo x="-1124" y="-1446"/>
                <wp:lineTo x="-1124" y="18797"/>
                <wp:lineTo x="803" y="21688"/>
                <wp:lineTo x="803" y="21929"/>
                <wp:lineTo x="1767" y="22893"/>
                <wp:lineTo x="1928" y="23375"/>
                <wp:lineTo x="22489" y="23375"/>
                <wp:lineTo x="22810" y="21688"/>
                <wp:lineTo x="22810" y="6266"/>
                <wp:lineTo x="22489" y="2651"/>
                <wp:lineTo x="22489" y="1928"/>
                <wp:lineTo x="19597" y="-1928"/>
                <wp:lineTo x="-482" y="-1928"/>
              </wp:wrapPolygon>
            </wp:wrapTight>
            <wp:docPr id="3" name="Рисунок 3" descr="E:\Мои документы\61 МАДОУ\Консультации для размещения на сайте\Музыкальный руководитель\Музыкальный за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документы\61 МАДОУ\Консультации для размещения на сайте\Музыкальный руководитель\Музыкальный зал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70751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D83" w:rsidRPr="00AB1B41">
        <w:rPr>
          <w:rFonts w:eastAsia="Adobe Gothic Std B"/>
          <w:color w:val="7030A0"/>
          <w:sz w:val="40"/>
          <w:szCs w:val="40"/>
        </w:rPr>
        <w:t>Ах, какой чудесный дом,</w:t>
      </w:r>
      <w:r w:rsidR="00F96D83" w:rsidRPr="00AB1B41">
        <w:rPr>
          <w:rFonts w:eastAsia="Adobe Gothic Std B"/>
          <w:color w:val="7030A0"/>
          <w:sz w:val="40"/>
          <w:szCs w:val="40"/>
        </w:rPr>
        <w:br/>
      </w:r>
      <w:r w:rsidR="00F96D83" w:rsidRPr="00AB1B41">
        <w:rPr>
          <w:rFonts w:eastAsia="Adobe Gothic Std B"/>
          <w:color w:val="4BACC6" w:themeColor="accent5"/>
          <w:sz w:val="40"/>
          <w:szCs w:val="40"/>
        </w:rPr>
        <w:t>Сколько ярких красок в нём!</w:t>
      </w:r>
      <w:r w:rsidR="00F96D83" w:rsidRPr="00AB1B41">
        <w:rPr>
          <w:rFonts w:eastAsia="Adobe Gothic Std B"/>
          <w:color w:val="4BACC6" w:themeColor="accent5"/>
          <w:sz w:val="40"/>
          <w:szCs w:val="40"/>
        </w:rPr>
        <w:br/>
      </w:r>
      <w:r w:rsidR="00F96D83" w:rsidRPr="00AB1B41">
        <w:rPr>
          <w:rFonts w:eastAsia="Adobe Gothic Std B"/>
          <w:color w:val="C00000"/>
          <w:sz w:val="40"/>
          <w:szCs w:val="40"/>
        </w:rPr>
        <w:t>Если их передружить,</w:t>
      </w:r>
      <w:r w:rsidR="00F96D83" w:rsidRPr="00AB1B41">
        <w:rPr>
          <w:rStyle w:val="apple-converted-space"/>
          <w:rFonts w:eastAsia="MS Gothic"/>
          <w:color w:val="C00000"/>
          <w:sz w:val="40"/>
          <w:szCs w:val="40"/>
        </w:rPr>
        <w:t> </w:t>
      </w:r>
      <w:r w:rsidR="00F96D83" w:rsidRPr="00AB1B41">
        <w:rPr>
          <w:rFonts w:eastAsia="Adobe Gothic Std B"/>
          <w:color w:val="C00000"/>
          <w:sz w:val="40"/>
          <w:szCs w:val="40"/>
        </w:rPr>
        <w:br/>
      </w:r>
      <w:r w:rsidR="00F96D83" w:rsidRPr="00AB1B41">
        <w:rPr>
          <w:rFonts w:eastAsia="Adobe Gothic Std B"/>
          <w:color w:val="B2A1C7" w:themeColor="accent4" w:themeTint="99"/>
          <w:sz w:val="40"/>
          <w:szCs w:val="40"/>
        </w:rPr>
        <w:t>Можно радугу сложить.</w:t>
      </w:r>
    </w:p>
    <w:p w:rsidR="00F96D83" w:rsidRPr="00AB1B41" w:rsidRDefault="00F96D83" w:rsidP="00F96D83">
      <w:pPr>
        <w:pStyle w:val="a5"/>
        <w:spacing w:line="270" w:lineRule="atLeast"/>
        <w:rPr>
          <w:rFonts w:eastAsia="Adobe Gothic Std B"/>
          <w:color w:val="00B050"/>
          <w:sz w:val="40"/>
          <w:szCs w:val="40"/>
        </w:rPr>
      </w:pPr>
      <w:r w:rsidRPr="00AB1B41">
        <w:rPr>
          <w:rFonts w:eastAsia="Adobe Gothic Std B"/>
          <w:color w:val="FF0000"/>
          <w:sz w:val="40"/>
          <w:szCs w:val="40"/>
        </w:rPr>
        <w:t>Вместе с нотами потом</w:t>
      </w:r>
      <w:r w:rsidRPr="00AB1B41">
        <w:rPr>
          <w:rFonts w:eastAsia="Adobe Gothic Std B"/>
          <w:color w:val="948A54" w:themeColor="background2" w:themeShade="80"/>
          <w:sz w:val="40"/>
          <w:szCs w:val="40"/>
        </w:rPr>
        <w:br/>
      </w:r>
      <w:r w:rsidRPr="00AB1B41">
        <w:rPr>
          <w:rFonts w:eastAsia="Adobe Gothic Std B"/>
          <w:color w:val="E36C0A" w:themeColor="accent6" w:themeShade="BF"/>
          <w:sz w:val="40"/>
          <w:szCs w:val="40"/>
        </w:rPr>
        <w:t>Мы о радуге споём,</w:t>
      </w:r>
      <w:r w:rsidRPr="00AB1B41">
        <w:rPr>
          <w:rFonts w:eastAsia="Adobe Gothic Std B"/>
          <w:color w:val="E36C0A" w:themeColor="accent6" w:themeShade="BF"/>
          <w:sz w:val="40"/>
          <w:szCs w:val="40"/>
        </w:rPr>
        <w:br/>
      </w:r>
      <w:r w:rsidRPr="00AB1B41">
        <w:rPr>
          <w:rFonts w:eastAsia="Adobe Gothic Std B"/>
          <w:color w:val="31849B" w:themeColor="accent5" w:themeShade="BF"/>
          <w:sz w:val="40"/>
          <w:szCs w:val="40"/>
        </w:rPr>
        <w:t>Будут радовать ребят</w:t>
      </w:r>
      <w:r w:rsidRPr="00AB1B41">
        <w:rPr>
          <w:rFonts w:eastAsia="Adobe Gothic Std B"/>
          <w:color w:val="31849B" w:themeColor="accent5" w:themeShade="BF"/>
          <w:sz w:val="40"/>
          <w:szCs w:val="40"/>
        </w:rPr>
        <w:br/>
      </w:r>
      <w:proofErr w:type="spellStart"/>
      <w:r w:rsidRPr="00AB1B41">
        <w:rPr>
          <w:rFonts w:eastAsia="Adobe Gothic Std B"/>
          <w:color w:val="00B050"/>
          <w:sz w:val="40"/>
          <w:szCs w:val="40"/>
        </w:rPr>
        <w:t>Краскоряд</w:t>
      </w:r>
      <w:proofErr w:type="spellEnd"/>
      <w:r w:rsidRPr="00AB1B41">
        <w:rPr>
          <w:rFonts w:eastAsia="Adobe Gothic Std B"/>
          <w:color w:val="00B050"/>
          <w:sz w:val="40"/>
          <w:szCs w:val="40"/>
        </w:rPr>
        <w:t xml:space="preserve"> и звукоряд.</w:t>
      </w:r>
      <w:bookmarkStart w:id="0" w:name="_GoBack"/>
      <w:bookmarkEnd w:id="0"/>
    </w:p>
    <w:p w:rsidR="00F96D83" w:rsidRPr="00F96D83" w:rsidRDefault="00DA333B" w:rsidP="00D257FE">
      <w:pPr>
        <w:pStyle w:val="a5"/>
        <w:spacing w:line="270" w:lineRule="atLeast"/>
      </w:pPr>
      <w:r>
        <w:rPr>
          <w:rFonts w:ascii="Adobe Gothic Std B" w:eastAsia="Adobe Gothic Std B" w:hAnsi="Adobe Gothic Std B" w:cs="Aharoni"/>
          <w:color w:val="8064A2" w:themeColor="accent4"/>
        </w:rPr>
        <w:t xml:space="preserve"> </w:t>
      </w:r>
    </w:p>
    <w:sectPr w:rsidR="00F96D83" w:rsidRPr="00F96D83" w:rsidSect="00AB1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29"/>
    <w:rsid w:val="00195329"/>
    <w:rsid w:val="00AB1B41"/>
    <w:rsid w:val="00B11FE0"/>
    <w:rsid w:val="00D257FE"/>
    <w:rsid w:val="00DA333B"/>
    <w:rsid w:val="00F9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6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6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</cp:revision>
  <dcterms:created xsi:type="dcterms:W3CDTF">2016-10-17T15:46:00Z</dcterms:created>
  <dcterms:modified xsi:type="dcterms:W3CDTF">2016-11-04T09:46:00Z</dcterms:modified>
</cp:coreProperties>
</file>